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7488" w14:textId="77777777" w:rsidR="00AF0D7E" w:rsidRPr="00AF0D7E" w:rsidRDefault="00AF0D7E" w:rsidP="00AF0D7E">
      <w:pPr>
        <w:rPr>
          <w:b/>
          <w:bCs/>
          <w:sz w:val="32"/>
          <w:szCs w:val="32"/>
        </w:rPr>
      </w:pPr>
      <w:r w:rsidRPr="00AF0D7E">
        <w:rPr>
          <w:b/>
          <w:bCs/>
          <w:sz w:val="32"/>
          <w:szCs w:val="32"/>
        </w:rPr>
        <w:t>Client Overview</w:t>
      </w:r>
    </w:p>
    <w:p w14:paraId="137970A2" w14:textId="77777777" w:rsidR="00AF0D7E" w:rsidRPr="00AF0D7E" w:rsidRDefault="00AF0D7E" w:rsidP="00AF0D7E">
      <w:r w:rsidRPr="00AF0D7E">
        <w:rPr>
          <w:b/>
          <w:bCs/>
        </w:rPr>
        <w:t>Company:</w:t>
      </w:r>
      <w:r w:rsidRPr="00AF0D7E">
        <w:t xml:space="preserve"> Red </w:t>
      </w:r>
      <w:proofErr w:type="spellStart"/>
      <w:r w:rsidRPr="00AF0D7E">
        <w:t>Graniti</w:t>
      </w:r>
      <w:proofErr w:type="spellEnd"/>
      <w:r w:rsidRPr="00AF0D7E">
        <w:t xml:space="preserve"> Mine</w:t>
      </w:r>
      <w:r w:rsidRPr="00AF0D7E">
        <w:br/>
      </w:r>
      <w:r w:rsidRPr="00AF0D7E">
        <w:rPr>
          <w:b/>
          <w:bCs/>
        </w:rPr>
        <w:t>Location:</w:t>
      </w:r>
      <w:r w:rsidRPr="00AF0D7E">
        <w:t xml:space="preserve"> </w:t>
      </w:r>
      <w:proofErr w:type="gramStart"/>
      <w:r w:rsidRPr="00AF0D7E">
        <w:t>North West</w:t>
      </w:r>
      <w:proofErr w:type="gramEnd"/>
      <w:r w:rsidRPr="00AF0D7E">
        <w:t xml:space="preserve"> Province, South Africa</w:t>
      </w:r>
      <w:r w:rsidRPr="00AF0D7E">
        <w:br/>
      </w:r>
      <w:r w:rsidRPr="00AF0D7E">
        <w:rPr>
          <w:b/>
          <w:bCs/>
        </w:rPr>
        <w:t>Industry:</w:t>
      </w:r>
      <w:r w:rsidRPr="00AF0D7E">
        <w:t xml:space="preserve"> Mining</w:t>
      </w:r>
      <w:r w:rsidRPr="00AF0D7E">
        <w:br/>
      </w:r>
      <w:r w:rsidRPr="00AF0D7E">
        <w:rPr>
          <w:b/>
          <w:bCs/>
        </w:rPr>
        <w:t>Key Contact:</w:t>
      </w:r>
      <w:r w:rsidRPr="00AF0D7E">
        <w:t xml:space="preserve"> Mr. Johan (Mine Manager)</w:t>
      </w:r>
    </w:p>
    <w:p w14:paraId="34E2A78E" w14:textId="77777777" w:rsidR="00AF0D7E" w:rsidRPr="00AF0D7E" w:rsidRDefault="00AF0D7E" w:rsidP="00AF0D7E">
      <w:pPr>
        <w:rPr>
          <w:b/>
          <w:bCs/>
        </w:rPr>
      </w:pPr>
      <w:r w:rsidRPr="00AF0D7E">
        <w:rPr>
          <w:b/>
          <w:bCs/>
        </w:rPr>
        <w:t>Challenge</w:t>
      </w:r>
    </w:p>
    <w:p w14:paraId="7642CEF8" w14:textId="6FBCB9C3" w:rsidR="00AF0D7E" w:rsidRPr="00AF0D7E" w:rsidRDefault="00AF0D7E" w:rsidP="00AF0D7E">
      <w:r w:rsidRPr="00AF0D7E">
        <w:t xml:space="preserve">Red </w:t>
      </w:r>
      <w:proofErr w:type="spellStart"/>
      <w:r w:rsidRPr="00AF0D7E">
        <w:t>Graniti</w:t>
      </w:r>
      <w:proofErr w:type="spellEnd"/>
      <w:r w:rsidRPr="00AF0D7E">
        <w:t xml:space="preserve"> Mine faced a significant operational challenge due to a complete lack of reliable connectivity and security infrastructure</w:t>
      </w:r>
      <w:r w:rsidR="00E43559">
        <w:t xml:space="preserve"> as well as escalating security manpower </w:t>
      </w:r>
      <w:proofErr w:type="gramStart"/>
      <w:r w:rsidR="00E43559">
        <w:t xml:space="preserve">costs </w:t>
      </w:r>
      <w:r w:rsidRPr="00AF0D7E">
        <w:t>.</w:t>
      </w:r>
      <w:proofErr w:type="gramEnd"/>
      <w:r w:rsidRPr="00AF0D7E">
        <w:t xml:space="preserve"> Without </w:t>
      </w:r>
      <w:r w:rsidR="00E43559">
        <w:t xml:space="preserve">reliable </w:t>
      </w:r>
      <w:r w:rsidRPr="00AF0D7E">
        <w:t>internet access, communication between on-site teams and external stakeholders was difficult. Additionally, the absence of a security network exposed the mine to risks, with no remote monitoring capability for site protection.</w:t>
      </w:r>
    </w:p>
    <w:p w14:paraId="7C0AFEDE" w14:textId="77777777" w:rsidR="00AF0D7E" w:rsidRPr="00AF0D7E" w:rsidRDefault="00AF0D7E" w:rsidP="00AF0D7E">
      <w:r w:rsidRPr="00AF0D7E">
        <w:t>Key challenges included:</w:t>
      </w:r>
    </w:p>
    <w:p w14:paraId="4CE097BD" w14:textId="77777777" w:rsidR="00AF0D7E" w:rsidRPr="00AF0D7E" w:rsidRDefault="00AF0D7E" w:rsidP="00AF0D7E">
      <w:pPr>
        <w:numPr>
          <w:ilvl w:val="0"/>
          <w:numId w:val="1"/>
        </w:numPr>
      </w:pPr>
      <w:r w:rsidRPr="00AF0D7E">
        <w:rPr>
          <w:b/>
          <w:bCs/>
        </w:rPr>
        <w:t>Zero connectivity</w:t>
      </w:r>
      <w:r w:rsidRPr="00AF0D7E">
        <w:t>: No existing infrastructure for internet or network communications.</w:t>
      </w:r>
    </w:p>
    <w:p w14:paraId="5F2A08B2" w14:textId="77777777" w:rsidR="00AF0D7E" w:rsidRPr="00AF0D7E" w:rsidRDefault="00AF0D7E" w:rsidP="00AF0D7E">
      <w:pPr>
        <w:numPr>
          <w:ilvl w:val="0"/>
          <w:numId w:val="1"/>
        </w:numPr>
      </w:pPr>
      <w:r w:rsidRPr="00AF0D7E">
        <w:rPr>
          <w:b/>
          <w:bCs/>
        </w:rPr>
        <w:t>Security risks</w:t>
      </w:r>
      <w:r w:rsidRPr="00AF0D7E">
        <w:t>: Lack of surveillance exposed the site to potential threats.</w:t>
      </w:r>
    </w:p>
    <w:p w14:paraId="6A9C891A" w14:textId="77777777" w:rsidR="00AF0D7E" w:rsidRPr="00AF0D7E" w:rsidRDefault="00AF0D7E" w:rsidP="00AF0D7E">
      <w:pPr>
        <w:numPr>
          <w:ilvl w:val="0"/>
          <w:numId w:val="1"/>
        </w:numPr>
      </w:pPr>
      <w:r w:rsidRPr="00AF0D7E">
        <w:rPr>
          <w:b/>
          <w:bCs/>
        </w:rPr>
        <w:t>Power constraints</w:t>
      </w:r>
      <w:r w:rsidRPr="00AF0D7E">
        <w:t>: Remote location with no access to grid power for security and network equipment.</w:t>
      </w:r>
    </w:p>
    <w:p w14:paraId="12448EA1" w14:textId="77777777" w:rsidR="00AF0D7E" w:rsidRPr="00AF0D7E" w:rsidRDefault="00AF0D7E" w:rsidP="00AF0D7E">
      <w:pPr>
        <w:numPr>
          <w:ilvl w:val="0"/>
          <w:numId w:val="1"/>
        </w:numPr>
      </w:pPr>
      <w:r w:rsidRPr="00AF0D7E">
        <w:rPr>
          <w:b/>
          <w:bCs/>
        </w:rPr>
        <w:t>Operational inefficiencies</w:t>
      </w:r>
      <w:r w:rsidRPr="00AF0D7E">
        <w:t>: Delayed communications impacted productivity and coordination.</w:t>
      </w:r>
    </w:p>
    <w:p w14:paraId="6B206458" w14:textId="77777777" w:rsidR="00AF0D7E" w:rsidRPr="00AF0D7E" w:rsidRDefault="00AF0D7E" w:rsidP="00AF0D7E">
      <w:pPr>
        <w:rPr>
          <w:b/>
          <w:bCs/>
        </w:rPr>
      </w:pPr>
      <w:r w:rsidRPr="00AF0D7E">
        <w:rPr>
          <w:b/>
          <w:bCs/>
        </w:rPr>
        <w:t xml:space="preserve">Solution by </w:t>
      </w:r>
      <w:proofErr w:type="gramStart"/>
      <w:r w:rsidRPr="00AF0D7E">
        <w:rPr>
          <w:b/>
          <w:bCs/>
        </w:rPr>
        <w:t>North West</w:t>
      </w:r>
      <w:proofErr w:type="gramEnd"/>
      <w:r w:rsidRPr="00AF0D7E">
        <w:rPr>
          <w:b/>
          <w:bCs/>
        </w:rPr>
        <w:t xml:space="preserve"> Networks</w:t>
      </w:r>
    </w:p>
    <w:p w14:paraId="54B6641A" w14:textId="77777777" w:rsidR="00AF0D7E" w:rsidRPr="00AF0D7E" w:rsidRDefault="00AF0D7E" w:rsidP="00AF0D7E">
      <w:proofErr w:type="gramStart"/>
      <w:r w:rsidRPr="00AF0D7E">
        <w:t>North West</w:t>
      </w:r>
      <w:proofErr w:type="gramEnd"/>
      <w:r w:rsidRPr="00AF0D7E">
        <w:t xml:space="preserve"> Networks designed and deployed a </w:t>
      </w:r>
      <w:r w:rsidRPr="00AF0D7E">
        <w:rPr>
          <w:b/>
          <w:bCs/>
        </w:rPr>
        <w:t>comprehensive Point-to-Multipoint (</w:t>
      </w:r>
      <w:proofErr w:type="spellStart"/>
      <w:r w:rsidRPr="00AF0D7E">
        <w:rPr>
          <w:b/>
          <w:bCs/>
        </w:rPr>
        <w:t>PtMP</w:t>
      </w:r>
      <w:proofErr w:type="spellEnd"/>
      <w:r w:rsidRPr="00AF0D7E">
        <w:rPr>
          <w:b/>
          <w:bCs/>
        </w:rPr>
        <w:t>) network</w:t>
      </w:r>
      <w:r w:rsidRPr="00AF0D7E">
        <w:t xml:space="preserve">, ensuring seamless connectivity and security for Red </w:t>
      </w:r>
      <w:proofErr w:type="spellStart"/>
      <w:r w:rsidRPr="00AF0D7E">
        <w:t>Graniti</w:t>
      </w:r>
      <w:proofErr w:type="spellEnd"/>
      <w:r w:rsidRPr="00AF0D7E">
        <w:t xml:space="preserve"> Mine. The solution included:</w:t>
      </w:r>
    </w:p>
    <w:p w14:paraId="742B1514" w14:textId="77777777" w:rsidR="00AF0D7E" w:rsidRPr="00AF0D7E" w:rsidRDefault="00AF0D7E" w:rsidP="00AF0D7E">
      <w:pPr>
        <w:rPr>
          <w:b/>
          <w:bCs/>
        </w:rPr>
      </w:pPr>
      <w:r w:rsidRPr="00AF0D7E">
        <w:rPr>
          <w:b/>
          <w:bCs/>
        </w:rPr>
        <w:t>1. High-Speed Connectivity Deployment</w:t>
      </w:r>
    </w:p>
    <w:p w14:paraId="33D4A617" w14:textId="77777777" w:rsidR="00AF0D7E" w:rsidRPr="00AF0D7E" w:rsidRDefault="00AF0D7E" w:rsidP="00AF0D7E">
      <w:pPr>
        <w:numPr>
          <w:ilvl w:val="0"/>
          <w:numId w:val="2"/>
        </w:numPr>
      </w:pPr>
      <w:r w:rsidRPr="00AF0D7E">
        <w:t xml:space="preserve">Constructed an </w:t>
      </w:r>
      <w:r w:rsidRPr="00AF0D7E">
        <w:rPr>
          <w:b/>
          <w:bCs/>
        </w:rPr>
        <w:t>onsite Point-to-Multipoint wireless network</w:t>
      </w:r>
      <w:r w:rsidRPr="00AF0D7E">
        <w:t xml:space="preserve"> to provide full coverage across the mine.</w:t>
      </w:r>
    </w:p>
    <w:p w14:paraId="7FF483B6" w14:textId="77777777" w:rsidR="00AF0D7E" w:rsidRPr="00AF0D7E" w:rsidRDefault="00AF0D7E" w:rsidP="00AF0D7E">
      <w:pPr>
        <w:numPr>
          <w:ilvl w:val="0"/>
          <w:numId w:val="2"/>
        </w:numPr>
      </w:pPr>
      <w:r w:rsidRPr="00AF0D7E">
        <w:t xml:space="preserve">Deployed long-range </w:t>
      </w:r>
      <w:r w:rsidRPr="00AF0D7E">
        <w:rPr>
          <w:b/>
          <w:bCs/>
        </w:rPr>
        <w:t>wireless backhaul</w:t>
      </w:r>
      <w:r w:rsidRPr="00AF0D7E">
        <w:t xml:space="preserve">, transmitting a signal </w:t>
      </w:r>
      <w:r w:rsidRPr="00AF0D7E">
        <w:rPr>
          <w:b/>
          <w:bCs/>
        </w:rPr>
        <w:t>42KM</w:t>
      </w:r>
      <w:r w:rsidRPr="00AF0D7E">
        <w:t xml:space="preserve"> to </w:t>
      </w:r>
      <w:proofErr w:type="gramStart"/>
      <w:r w:rsidRPr="00AF0D7E">
        <w:t>North West</w:t>
      </w:r>
      <w:proofErr w:type="gramEnd"/>
      <w:r w:rsidRPr="00AF0D7E">
        <w:t xml:space="preserve"> Networks’ Point-of-Presence (</w:t>
      </w:r>
      <w:proofErr w:type="spellStart"/>
      <w:r w:rsidRPr="00AF0D7E">
        <w:t>PoP</w:t>
      </w:r>
      <w:proofErr w:type="spellEnd"/>
      <w:r w:rsidRPr="00AF0D7E">
        <w:t>), enabling stable and high-speed internet access.</w:t>
      </w:r>
    </w:p>
    <w:p w14:paraId="626DE8A2" w14:textId="77777777" w:rsidR="00AF0D7E" w:rsidRPr="00AF0D7E" w:rsidRDefault="00AF0D7E" w:rsidP="00AF0D7E">
      <w:pPr>
        <w:rPr>
          <w:b/>
          <w:bCs/>
        </w:rPr>
      </w:pPr>
      <w:r w:rsidRPr="00AF0D7E">
        <w:rPr>
          <w:b/>
          <w:bCs/>
        </w:rPr>
        <w:t>2. Advanced Security Infrastructure</w:t>
      </w:r>
    </w:p>
    <w:p w14:paraId="2D827116" w14:textId="77777777" w:rsidR="00AF0D7E" w:rsidRPr="00AF0D7E" w:rsidRDefault="00AF0D7E" w:rsidP="00AF0D7E">
      <w:pPr>
        <w:numPr>
          <w:ilvl w:val="0"/>
          <w:numId w:val="3"/>
        </w:numPr>
      </w:pPr>
      <w:r w:rsidRPr="00AF0D7E">
        <w:t xml:space="preserve">Installed </w:t>
      </w:r>
      <w:r w:rsidRPr="00AF0D7E">
        <w:rPr>
          <w:b/>
          <w:bCs/>
        </w:rPr>
        <w:t>128 high-resolution security cameras</w:t>
      </w:r>
      <w:r w:rsidRPr="00AF0D7E">
        <w:t>, strategically placed across critical areas of the mine.</w:t>
      </w:r>
    </w:p>
    <w:p w14:paraId="0039117E" w14:textId="77777777" w:rsidR="00AF0D7E" w:rsidRPr="00AF0D7E" w:rsidRDefault="00AF0D7E" w:rsidP="00AF0D7E">
      <w:pPr>
        <w:numPr>
          <w:ilvl w:val="0"/>
          <w:numId w:val="3"/>
        </w:numPr>
      </w:pPr>
      <w:r w:rsidRPr="00AF0D7E">
        <w:t xml:space="preserve">Integrated cameras into an </w:t>
      </w:r>
      <w:r w:rsidRPr="00AF0D7E">
        <w:rPr>
          <w:b/>
          <w:bCs/>
        </w:rPr>
        <w:t>AI-powered remote monitoring system</w:t>
      </w:r>
      <w:r w:rsidRPr="00AF0D7E">
        <w:t>, managed by an external security service provider.</w:t>
      </w:r>
    </w:p>
    <w:p w14:paraId="2860C09A" w14:textId="77777777" w:rsidR="00AF0D7E" w:rsidRPr="00AF0D7E" w:rsidRDefault="00AF0D7E" w:rsidP="00AF0D7E">
      <w:pPr>
        <w:numPr>
          <w:ilvl w:val="0"/>
          <w:numId w:val="3"/>
        </w:numPr>
      </w:pPr>
      <w:r w:rsidRPr="00AF0D7E">
        <w:t xml:space="preserve">Enabled </w:t>
      </w:r>
      <w:r w:rsidRPr="00AF0D7E">
        <w:rPr>
          <w:b/>
          <w:bCs/>
        </w:rPr>
        <w:t>24/7 offsite surveillance</w:t>
      </w:r>
      <w:r w:rsidRPr="00AF0D7E">
        <w:t>, ensuring real-time threat detection and response.</w:t>
      </w:r>
    </w:p>
    <w:p w14:paraId="22C9A5C5" w14:textId="77777777" w:rsidR="00AF0D7E" w:rsidRPr="00AF0D7E" w:rsidRDefault="00AF0D7E" w:rsidP="00AF0D7E">
      <w:pPr>
        <w:rPr>
          <w:b/>
          <w:bCs/>
        </w:rPr>
      </w:pPr>
      <w:r w:rsidRPr="00AF0D7E">
        <w:rPr>
          <w:b/>
          <w:bCs/>
        </w:rPr>
        <w:t>3. Sustainable Remote Power Solution</w:t>
      </w:r>
    </w:p>
    <w:p w14:paraId="2CE945EB" w14:textId="77777777" w:rsidR="00AF0D7E" w:rsidRPr="00AF0D7E" w:rsidRDefault="00AF0D7E" w:rsidP="00AF0D7E">
      <w:pPr>
        <w:numPr>
          <w:ilvl w:val="0"/>
          <w:numId w:val="4"/>
        </w:numPr>
      </w:pPr>
      <w:r w:rsidRPr="00AF0D7E">
        <w:t xml:space="preserve">Deployed </w:t>
      </w:r>
      <w:r w:rsidRPr="00AF0D7E">
        <w:rPr>
          <w:b/>
          <w:bCs/>
        </w:rPr>
        <w:t>remote mini solar stations</w:t>
      </w:r>
      <w:r w:rsidRPr="00AF0D7E">
        <w:t xml:space="preserve"> to power network equipment and security systems.</w:t>
      </w:r>
    </w:p>
    <w:p w14:paraId="0C2C0990" w14:textId="77777777" w:rsidR="00AF0D7E" w:rsidRPr="00AF0D7E" w:rsidRDefault="00AF0D7E" w:rsidP="00AF0D7E">
      <w:pPr>
        <w:numPr>
          <w:ilvl w:val="0"/>
          <w:numId w:val="4"/>
        </w:numPr>
      </w:pPr>
      <w:r w:rsidRPr="00AF0D7E">
        <w:lastRenderedPageBreak/>
        <w:t>Ensured an uninterrupted power supply for surveillance and connectivity infrastructure, minimizing operational downtime.</w:t>
      </w:r>
    </w:p>
    <w:p w14:paraId="10778DD7" w14:textId="77777777" w:rsidR="00AF0D7E" w:rsidRPr="00AF0D7E" w:rsidRDefault="00AF0D7E" w:rsidP="00AF0D7E">
      <w:pPr>
        <w:rPr>
          <w:b/>
          <w:bCs/>
        </w:rPr>
      </w:pPr>
      <w:r w:rsidRPr="00AF0D7E">
        <w:rPr>
          <w:b/>
          <w:bCs/>
        </w:rPr>
        <w:t>Results &amp; Impact</w:t>
      </w:r>
    </w:p>
    <w:p w14:paraId="5589313E" w14:textId="77777777" w:rsidR="00AF0D7E" w:rsidRPr="00AF0D7E" w:rsidRDefault="00AF0D7E" w:rsidP="00AF0D7E">
      <w:r w:rsidRPr="00AF0D7E">
        <w:t xml:space="preserve">The </w:t>
      </w:r>
      <w:r w:rsidRPr="00AF0D7E">
        <w:rPr>
          <w:b/>
          <w:bCs/>
        </w:rPr>
        <w:t>successful deployment</w:t>
      </w:r>
      <w:r w:rsidRPr="00AF0D7E">
        <w:t xml:space="preserve"> of </w:t>
      </w:r>
      <w:proofErr w:type="gramStart"/>
      <w:r w:rsidRPr="00AF0D7E">
        <w:t>North West</w:t>
      </w:r>
      <w:proofErr w:type="gramEnd"/>
      <w:r w:rsidRPr="00AF0D7E">
        <w:t xml:space="preserve"> Networks’ solution brought immediate and measurable benefits to Red </w:t>
      </w:r>
      <w:proofErr w:type="spellStart"/>
      <w:r w:rsidRPr="00AF0D7E">
        <w:t>Graniti</w:t>
      </w:r>
      <w:proofErr w:type="spellEnd"/>
      <w:r w:rsidRPr="00AF0D7E">
        <w:t xml:space="preserve"> Mine: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2268"/>
        <w:gridCol w:w="4742"/>
      </w:tblGrid>
      <w:tr w:rsidR="00AF0D7E" w:rsidRPr="00AF0D7E" w14:paraId="58514CB4" w14:textId="77777777" w:rsidTr="00AF0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303F3" w14:textId="77777777" w:rsidR="00AF0D7E" w:rsidRPr="00AF0D7E" w:rsidRDefault="00AF0D7E" w:rsidP="00AF0D7E">
            <w:pPr>
              <w:rPr>
                <w:b/>
                <w:bCs/>
              </w:rPr>
            </w:pPr>
            <w:r w:rsidRPr="00AF0D7E">
              <w:rPr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3F2B2E62" w14:textId="77777777" w:rsidR="00AF0D7E" w:rsidRPr="00AF0D7E" w:rsidRDefault="00AF0D7E" w:rsidP="00AF0D7E">
            <w:pPr>
              <w:rPr>
                <w:b/>
                <w:bCs/>
              </w:rPr>
            </w:pPr>
            <w:r w:rsidRPr="00AF0D7E">
              <w:rPr>
                <w:b/>
                <w:bCs/>
              </w:rPr>
              <w:t>Before</w:t>
            </w:r>
          </w:p>
        </w:tc>
        <w:tc>
          <w:tcPr>
            <w:tcW w:w="0" w:type="auto"/>
            <w:vAlign w:val="center"/>
            <w:hideMark/>
          </w:tcPr>
          <w:p w14:paraId="769F4CC6" w14:textId="77777777" w:rsidR="00AF0D7E" w:rsidRPr="00AF0D7E" w:rsidRDefault="00AF0D7E" w:rsidP="00AF0D7E">
            <w:pPr>
              <w:rPr>
                <w:b/>
                <w:bCs/>
              </w:rPr>
            </w:pPr>
            <w:r w:rsidRPr="00AF0D7E">
              <w:rPr>
                <w:b/>
                <w:bCs/>
              </w:rPr>
              <w:t>After Implementation</w:t>
            </w:r>
          </w:p>
        </w:tc>
      </w:tr>
      <w:tr w:rsidR="00AF0D7E" w:rsidRPr="00AF0D7E" w14:paraId="4849320A" w14:textId="77777777" w:rsidTr="00AF0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86A22" w14:textId="77777777" w:rsidR="00AF0D7E" w:rsidRPr="00AF0D7E" w:rsidRDefault="00AF0D7E" w:rsidP="00AF0D7E">
            <w:r w:rsidRPr="00AF0D7E">
              <w:t>Internet Connectivity</w:t>
            </w:r>
          </w:p>
        </w:tc>
        <w:tc>
          <w:tcPr>
            <w:tcW w:w="0" w:type="auto"/>
            <w:vAlign w:val="center"/>
            <w:hideMark/>
          </w:tcPr>
          <w:p w14:paraId="720C84E6" w14:textId="77777777" w:rsidR="00AF0D7E" w:rsidRPr="00AF0D7E" w:rsidRDefault="00AF0D7E" w:rsidP="00AF0D7E">
            <w:r w:rsidRPr="00AF0D7E">
              <w:t>No access</w:t>
            </w:r>
          </w:p>
        </w:tc>
        <w:tc>
          <w:tcPr>
            <w:tcW w:w="0" w:type="auto"/>
            <w:vAlign w:val="center"/>
            <w:hideMark/>
          </w:tcPr>
          <w:p w14:paraId="655350A2" w14:textId="77777777" w:rsidR="00AF0D7E" w:rsidRPr="00AF0D7E" w:rsidRDefault="00AF0D7E" w:rsidP="00AF0D7E">
            <w:r w:rsidRPr="00AF0D7E">
              <w:t>High-speed connectivity across site</w:t>
            </w:r>
          </w:p>
        </w:tc>
      </w:tr>
      <w:tr w:rsidR="00AF0D7E" w:rsidRPr="00AF0D7E" w14:paraId="149B6AD9" w14:textId="77777777" w:rsidTr="00AF0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185A5" w14:textId="77777777" w:rsidR="00AF0D7E" w:rsidRPr="00AF0D7E" w:rsidRDefault="00AF0D7E" w:rsidP="00AF0D7E">
            <w:r w:rsidRPr="00AF0D7E">
              <w:t>Security</w:t>
            </w:r>
          </w:p>
        </w:tc>
        <w:tc>
          <w:tcPr>
            <w:tcW w:w="0" w:type="auto"/>
            <w:vAlign w:val="center"/>
            <w:hideMark/>
          </w:tcPr>
          <w:p w14:paraId="2A40E6E1" w14:textId="77777777" w:rsidR="00AF0D7E" w:rsidRPr="00AF0D7E" w:rsidRDefault="00AF0D7E" w:rsidP="00AF0D7E">
            <w:r w:rsidRPr="00AF0D7E">
              <w:t>No surveillance</w:t>
            </w:r>
          </w:p>
        </w:tc>
        <w:tc>
          <w:tcPr>
            <w:tcW w:w="0" w:type="auto"/>
            <w:vAlign w:val="center"/>
            <w:hideMark/>
          </w:tcPr>
          <w:p w14:paraId="16E61AB6" w14:textId="77777777" w:rsidR="00AF0D7E" w:rsidRPr="00AF0D7E" w:rsidRDefault="00AF0D7E" w:rsidP="00AF0D7E">
            <w:r w:rsidRPr="00AF0D7E">
              <w:t>128 AI-powered cameras with offsite monitoring</w:t>
            </w:r>
          </w:p>
        </w:tc>
      </w:tr>
      <w:tr w:rsidR="00AF0D7E" w:rsidRPr="00AF0D7E" w14:paraId="3838E41A" w14:textId="77777777" w:rsidTr="00AF0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B930" w14:textId="77777777" w:rsidR="00AF0D7E" w:rsidRPr="00AF0D7E" w:rsidRDefault="00AF0D7E" w:rsidP="00AF0D7E">
            <w:r w:rsidRPr="00AF0D7E">
              <w:t>Power Availability</w:t>
            </w:r>
          </w:p>
        </w:tc>
        <w:tc>
          <w:tcPr>
            <w:tcW w:w="0" w:type="auto"/>
            <w:vAlign w:val="center"/>
            <w:hideMark/>
          </w:tcPr>
          <w:p w14:paraId="31F31C50" w14:textId="77777777" w:rsidR="00AF0D7E" w:rsidRPr="00AF0D7E" w:rsidRDefault="00AF0D7E" w:rsidP="00AF0D7E">
            <w:r w:rsidRPr="00AF0D7E">
              <w:t>No grid access</w:t>
            </w:r>
          </w:p>
        </w:tc>
        <w:tc>
          <w:tcPr>
            <w:tcW w:w="0" w:type="auto"/>
            <w:vAlign w:val="center"/>
            <w:hideMark/>
          </w:tcPr>
          <w:p w14:paraId="5691F38A" w14:textId="77777777" w:rsidR="00AF0D7E" w:rsidRPr="00AF0D7E" w:rsidRDefault="00AF0D7E" w:rsidP="00AF0D7E">
            <w:r w:rsidRPr="00AF0D7E">
              <w:t>Reliable solar-powered network</w:t>
            </w:r>
          </w:p>
        </w:tc>
      </w:tr>
      <w:tr w:rsidR="00AF0D7E" w:rsidRPr="00AF0D7E" w14:paraId="62CB94E9" w14:textId="77777777" w:rsidTr="00AF0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393A8" w14:textId="77777777" w:rsidR="00AF0D7E" w:rsidRPr="00AF0D7E" w:rsidRDefault="00AF0D7E" w:rsidP="00AF0D7E">
            <w:r w:rsidRPr="00AF0D7E">
              <w:t>Operational Efficiency</w:t>
            </w:r>
          </w:p>
        </w:tc>
        <w:tc>
          <w:tcPr>
            <w:tcW w:w="0" w:type="auto"/>
            <w:vAlign w:val="center"/>
            <w:hideMark/>
          </w:tcPr>
          <w:p w14:paraId="2D94888C" w14:textId="77777777" w:rsidR="00AF0D7E" w:rsidRPr="00AF0D7E" w:rsidRDefault="00AF0D7E" w:rsidP="00AF0D7E">
            <w:r w:rsidRPr="00AF0D7E">
              <w:t>Limited communication</w:t>
            </w:r>
          </w:p>
        </w:tc>
        <w:tc>
          <w:tcPr>
            <w:tcW w:w="0" w:type="auto"/>
            <w:vAlign w:val="center"/>
            <w:hideMark/>
          </w:tcPr>
          <w:p w14:paraId="364727B8" w14:textId="77777777" w:rsidR="00AF0D7E" w:rsidRPr="00AF0D7E" w:rsidRDefault="00AF0D7E" w:rsidP="00AF0D7E">
            <w:r w:rsidRPr="00AF0D7E">
              <w:t>Seamless data transmission &amp; remote collaboration</w:t>
            </w:r>
          </w:p>
        </w:tc>
      </w:tr>
    </w:tbl>
    <w:p w14:paraId="270F3B49" w14:textId="77777777" w:rsidR="00E43559" w:rsidRDefault="00E43559" w:rsidP="00AF0D7E">
      <w:pPr>
        <w:rPr>
          <w:b/>
          <w:bCs/>
        </w:rPr>
      </w:pPr>
    </w:p>
    <w:p w14:paraId="68481B37" w14:textId="77777777" w:rsidR="00E43559" w:rsidRDefault="00E43559" w:rsidP="00AF0D7E">
      <w:pPr>
        <w:rPr>
          <w:b/>
          <w:bCs/>
        </w:rPr>
      </w:pPr>
    </w:p>
    <w:p w14:paraId="371C8B08" w14:textId="0E6232EB" w:rsidR="00AF0D7E" w:rsidRPr="00AF0D7E" w:rsidRDefault="00AF0D7E" w:rsidP="00AF0D7E">
      <w:pPr>
        <w:rPr>
          <w:b/>
          <w:bCs/>
        </w:rPr>
      </w:pPr>
      <w:r w:rsidRPr="00AF0D7E">
        <w:rPr>
          <w:b/>
          <w:bCs/>
        </w:rPr>
        <w:t>Client Testimonial</w:t>
      </w:r>
    </w:p>
    <w:p w14:paraId="5D0E8A52" w14:textId="4FBE8556" w:rsidR="00AF0D7E" w:rsidRPr="00AF0D7E" w:rsidRDefault="00AF0D7E" w:rsidP="00AF0D7E">
      <w:r w:rsidRPr="00AF0D7E">
        <w:rPr>
          <w:i/>
          <w:iCs/>
        </w:rPr>
        <w:t xml:space="preserve">“The transformation at Red </w:t>
      </w:r>
      <w:proofErr w:type="spellStart"/>
      <w:r w:rsidRPr="00AF0D7E">
        <w:rPr>
          <w:i/>
          <w:iCs/>
        </w:rPr>
        <w:t>Graniti</w:t>
      </w:r>
      <w:proofErr w:type="spellEnd"/>
      <w:r w:rsidRPr="00AF0D7E">
        <w:rPr>
          <w:i/>
          <w:iCs/>
        </w:rPr>
        <w:t xml:space="preserve"> Mine has been phenomenal. The high-speed internet has improved our operations, and the AI-powered security system gives us complete peace of mind. </w:t>
      </w:r>
      <w:proofErr w:type="gramStart"/>
      <w:r w:rsidRPr="00AF0D7E">
        <w:rPr>
          <w:i/>
          <w:iCs/>
        </w:rPr>
        <w:t>North West</w:t>
      </w:r>
      <w:proofErr w:type="gramEnd"/>
      <w:r w:rsidRPr="00AF0D7E">
        <w:rPr>
          <w:i/>
          <w:iCs/>
        </w:rPr>
        <w:t xml:space="preserve"> Networks delivered an exceptional solution, and we are ecstatic with the results!”</w:t>
      </w:r>
      <w:r w:rsidRPr="00AF0D7E">
        <w:br/>
      </w:r>
      <w:r w:rsidRPr="00AF0D7E">
        <w:rPr>
          <w:b/>
          <w:bCs/>
        </w:rPr>
        <w:t xml:space="preserve">- Mr. </w:t>
      </w:r>
      <w:r w:rsidR="00E43559" w:rsidRPr="00E43559">
        <w:rPr>
          <w:b/>
          <w:bCs/>
        </w:rPr>
        <w:t xml:space="preserve">Gary Welsh - Managing Director | RED </w:t>
      </w:r>
      <w:proofErr w:type="spellStart"/>
      <w:r w:rsidR="00E43559" w:rsidRPr="00E43559">
        <w:rPr>
          <w:b/>
          <w:bCs/>
        </w:rPr>
        <w:t>Graniti</w:t>
      </w:r>
      <w:proofErr w:type="spellEnd"/>
      <w:r w:rsidR="00E43559" w:rsidRPr="00E43559">
        <w:rPr>
          <w:b/>
          <w:bCs/>
        </w:rPr>
        <w:t xml:space="preserve"> SA Pty Ltd</w:t>
      </w:r>
    </w:p>
    <w:p w14:paraId="66045C7F" w14:textId="77777777" w:rsidR="00E43559" w:rsidRDefault="00E43559" w:rsidP="00AF0D7E">
      <w:pPr>
        <w:rPr>
          <w:b/>
          <w:bCs/>
        </w:rPr>
      </w:pPr>
    </w:p>
    <w:p w14:paraId="11DD5285" w14:textId="490BD558" w:rsidR="00AF0D7E" w:rsidRPr="00AF0D7E" w:rsidRDefault="00AF0D7E" w:rsidP="00AF0D7E">
      <w:pPr>
        <w:rPr>
          <w:b/>
          <w:bCs/>
        </w:rPr>
      </w:pPr>
      <w:r w:rsidRPr="00AF0D7E">
        <w:rPr>
          <w:b/>
          <w:bCs/>
        </w:rPr>
        <w:t>Conclusion</w:t>
      </w:r>
    </w:p>
    <w:p w14:paraId="72B36CEA" w14:textId="77777777" w:rsidR="00AF0D7E" w:rsidRPr="00AF0D7E" w:rsidRDefault="00AF0D7E" w:rsidP="00AF0D7E">
      <w:proofErr w:type="gramStart"/>
      <w:r w:rsidRPr="00AF0D7E">
        <w:t>North West</w:t>
      </w:r>
      <w:proofErr w:type="gramEnd"/>
      <w:r w:rsidRPr="00AF0D7E">
        <w:t xml:space="preserve"> Networks has once again demonstrated its expertise in </w:t>
      </w:r>
      <w:r w:rsidRPr="00AF0D7E">
        <w:rPr>
          <w:b/>
          <w:bCs/>
        </w:rPr>
        <w:t>delivering cutting-edge connectivity and security solutions</w:t>
      </w:r>
      <w:r w:rsidRPr="00AF0D7E">
        <w:t xml:space="preserve"> in challenging environments. The </w:t>
      </w:r>
      <w:r w:rsidRPr="00AF0D7E">
        <w:rPr>
          <w:b/>
          <w:bCs/>
        </w:rPr>
        <w:t xml:space="preserve">Red </w:t>
      </w:r>
      <w:proofErr w:type="spellStart"/>
      <w:r w:rsidRPr="00AF0D7E">
        <w:rPr>
          <w:b/>
          <w:bCs/>
        </w:rPr>
        <w:t>Graniti</w:t>
      </w:r>
      <w:proofErr w:type="spellEnd"/>
      <w:r w:rsidRPr="00AF0D7E">
        <w:rPr>
          <w:b/>
          <w:bCs/>
        </w:rPr>
        <w:t xml:space="preserve"> Mine project</w:t>
      </w:r>
      <w:r w:rsidRPr="00AF0D7E">
        <w:t xml:space="preserve"> highlights the company’s ability to provide </w:t>
      </w:r>
      <w:r w:rsidRPr="00AF0D7E">
        <w:rPr>
          <w:b/>
          <w:bCs/>
        </w:rPr>
        <w:t>reliable, scalable, and sustainable networking infrastructure</w:t>
      </w:r>
      <w:r w:rsidRPr="00AF0D7E">
        <w:t xml:space="preserve"> tailored to industrial clients.</w:t>
      </w:r>
    </w:p>
    <w:p w14:paraId="68663A7A" w14:textId="77777777" w:rsidR="00AF0D7E" w:rsidRPr="00AF0D7E" w:rsidRDefault="00AF0D7E" w:rsidP="00AF0D7E">
      <w:r w:rsidRPr="00AF0D7E">
        <w:t xml:space="preserve">For more information on how </w:t>
      </w:r>
      <w:proofErr w:type="gramStart"/>
      <w:r w:rsidRPr="00AF0D7E">
        <w:t>North West</w:t>
      </w:r>
      <w:proofErr w:type="gramEnd"/>
      <w:r w:rsidRPr="00AF0D7E">
        <w:t xml:space="preserve"> Networks can transform your operation, contact us today!</w:t>
      </w:r>
    </w:p>
    <w:p w14:paraId="7A50C6B3" w14:textId="0B62C6BA" w:rsidR="00A8292B" w:rsidRPr="00AF0D7E" w:rsidRDefault="00A8292B" w:rsidP="00AF0D7E"/>
    <w:sectPr w:rsidR="00A8292B" w:rsidRPr="00AF0D7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BEF0" w14:textId="77777777" w:rsidR="00E43559" w:rsidRDefault="00E43559" w:rsidP="00E43559">
      <w:pPr>
        <w:spacing w:after="0" w:line="240" w:lineRule="auto"/>
      </w:pPr>
      <w:r>
        <w:separator/>
      </w:r>
    </w:p>
  </w:endnote>
  <w:endnote w:type="continuationSeparator" w:id="0">
    <w:p w14:paraId="0A935BDD" w14:textId="77777777" w:rsidR="00E43559" w:rsidRDefault="00E43559" w:rsidP="00E4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B7D7" w14:textId="77777777" w:rsidR="00E43559" w:rsidRDefault="00E43559" w:rsidP="00E43559">
      <w:pPr>
        <w:spacing w:after="0" w:line="240" w:lineRule="auto"/>
      </w:pPr>
      <w:r>
        <w:separator/>
      </w:r>
    </w:p>
  </w:footnote>
  <w:footnote w:type="continuationSeparator" w:id="0">
    <w:p w14:paraId="5A5F1927" w14:textId="77777777" w:rsidR="00E43559" w:rsidRDefault="00E43559" w:rsidP="00E4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EC17" w14:textId="24950E0F" w:rsidR="00E43559" w:rsidRDefault="00E435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490BDA" wp14:editId="02078DB5">
          <wp:simplePos x="0" y="0"/>
          <wp:positionH relativeFrom="column">
            <wp:posOffset>2355850</wp:posOffset>
          </wp:positionH>
          <wp:positionV relativeFrom="paragraph">
            <wp:posOffset>-392430</wp:posOffset>
          </wp:positionV>
          <wp:extent cx="4025900" cy="666750"/>
          <wp:effectExtent l="0" t="0" r="0" b="0"/>
          <wp:wrapTight wrapText="bothSides">
            <wp:wrapPolygon edited="0">
              <wp:start x="17989" y="0"/>
              <wp:lineTo x="17886" y="9874"/>
              <wp:lineTo x="10834" y="19749"/>
              <wp:lineTo x="21259" y="20983"/>
              <wp:lineTo x="21464" y="20983"/>
              <wp:lineTo x="20748" y="19749"/>
              <wp:lineTo x="21464" y="19131"/>
              <wp:lineTo x="21464" y="8640"/>
              <wp:lineTo x="20850" y="4320"/>
              <wp:lineTo x="20033" y="0"/>
              <wp:lineTo x="17989" y="0"/>
            </wp:wrapPolygon>
          </wp:wrapTight>
          <wp:docPr id="17643831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6780" t="-1" r="69189" b="3595"/>
                  <a:stretch/>
                </pic:blipFill>
                <pic:spPr bwMode="auto">
                  <a:xfrm>
                    <a:off x="0" y="0"/>
                    <a:ext cx="4025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9C0"/>
    <w:multiLevelType w:val="multilevel"/>
    <w:tmpl w:val="DEC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C690E"/>
    <w:multiLevelType w:val="multilevel"/>
    <w:tmpl w:val="1DE6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5622E"/>
    <w:multiLevelType w:val="multilevel"/>
    <w:tmpl w:val="91CA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57041"/>
    <w:multiLevelType w:val="multilevel"/>
    <w:tmpl w:val="853A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720168">
    <w:abstractNumId w:val="0"/>
  </w:num>
  <w:num w:numId="2" w16cid:durableId="1869752582">
    <w:abstractNumId w:val="2"/>
  </w:num>
  <w:num w:numId="3" w16cid:durableId="180240053">
    <w:abstractNumId w:val="1"/>
  </w:num>
  <w:num w:numId="4" w16cid:durableId="4283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EEF"/>
    <w:rsid w:val="002B10F9"/>
    <w:rsid w:val="009F7F5E"/>
    <w:rsid w:val="00A8292B"/>
    <w:rsid w:val="00AA1EEF"/>
    <w:rsid w:val="00AF0D7E"/>
    <w:rsid w:val="00BD55FA"/>
    <w:rsid w:val="00BE67AB"/>
    <w:rsid w:val="00DE7FD1"/>
    <w:rsid w:val="00E4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F7E7DF"/>
  <w15:chartTrackingRefBased/>
  <w15:docId w15:val="{4ED3DB84-0502-4823-AEF9-7FB89973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E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35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5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559"/>
  </w:style>
  <w:style w:type="paragraph" w:styleId="Footer">
    <w:name w:val="footer"/>
    <w:basedOn w:val="Normal"/>
    <w:link w:val="FooterChar"/>
    <w:uiPriority w:val="99"/>
    <w:unhideWhenUsed/>
    <w:rsid w:val="00E43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Mclintock</dc:creator>
  <cp:keywords/>
  <dc:description/>
  <cp:lastModifiedBy>Kelly Mclintock</cp:lastModifiedBy>
  <cp:revision>1</cp:revision>
  <dcterms:created xsi:type="dcterms:W3CDTF">2025-03-07T10:06:00Z</dcterms:created>
  <dcterms:modified xsi:type="dcterms:W3CDTF">2025-03-09T19:21:00Z</dcterms:modified>
</cp:coreProperties>
</file>